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808C0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08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D41F83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D41F83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муниципальном образовании городской округ город Пыть-Ях на 2018-2025 годы и на период до 2030 года»         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23291B"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сентябрь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201</w:t>
      </w:r>
      <w:r w:rsidR="00563437"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D41F83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1.Сведения:</w:t>
      </w:r>
    </w:p>
    <w:p w:rsidR="00221283" w:rsidRPr="00D41F83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D41F83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D41F83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</w:t>
      </w:r>
      <w:r w:rsidR="008D191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19,5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77 540,9</w:t>
      </w:r>
      <w:r w:rsidR="005277F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D41F83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4,9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18 368,7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D41F83" w:rsidRDefault="00563437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D41F83" w:rsidRDefault="00563437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3F7D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56,0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521,2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D41F83" w:rsidRDefault="0023291B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01.10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</w:t>
      </w:r>
      <w:r w:rsidR="00BF3E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74,5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268,1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Обеспечение участия в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(физкультурно-оздоровительных)  мероприятия.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0.2018 год</w:t>
      </w:r>
      <w:r w:rsidR="00BF3E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78,6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983,5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общий объем финансовых средств, необходимых для реализации мероприятия программы на 2018год, составляет  -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21 693,3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D41F83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19 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20,3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23291B" w:rsidRPr="00D41F83" w:rsidRDefault="0023291B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бюджета-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1249,9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5175A4" w:rsidRPr="00D41F83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01.10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76,2</w:t>
      </w:r>
      <w:r w:rsidR="005175A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16 535,9</w:t>
      </w:r>
      <w:r w:rsidR="005175A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рублей).</w:t>
      </w:r>
    </w:p>
    <w:p w:rsidR="00C4332E" w:rsidRPr="00D41F83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14 001,0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6C192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70,9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 по заключенным договорам на содержание имущества (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D41F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D41F8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3291B" w:rsidRPr="00D41F83" w:rsidRDefault="0023291B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окружного бюджета  – 698,0 тыс. рублей – процент исполнения составил – 100%;</w:t>
      </w:r>
    </w:p>
    <w:p w:rsidR="006C1923" w:rsidRPr="00D41F83" w:rsidRDefault="006C1923" w:rsidP="006C192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по наказам избирателей за счет средств поступивших от  Депутата думы ХМАО-Югра Миляева А.Н. были  выделены денежные средства в размере–  698,0 тыс. рублей.</w:t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Приобретены татами, гимнастические маты и кимоно.</w:t>
      </w:r>
    </w:p>
    <w:p w:rsidR="00C4332E" w:rsidRPr="00D41F83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63437"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 </w:t>
      </w: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год </w:t>
      </w:r>
      <w:r w:rsidR="005F7C9D"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D33EEE" w:rsidRPr="00D41F83" w:rsidRDefault="00563437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6C192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561,9</w:t>
      </w:r>
      <w:r w:rsidR="005F7C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6C192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73,8</w:t>
      </w:r>
      <w:r w:rsidR="00D33EE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741F10" w:rsidRPr="00D41F83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муниципальных объектов спорта общий объем финансовых средств, необходимых для реализации мероприятия программы на 2018 год, составляет 70,0 тыс. рублей, в </w:t>
      </w:r>
      <w:proofErr w:type="spellStart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70,0  тыс. рублей.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01.10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85,7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,0  тыс. рублей).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Проведены работы по установки СКУД в спортивном зале «Кедр».</w:t>
      </w:r>
    </w:p>
    <w:p w:rsidR="00741F10" w:rsidRPr="00D41F83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реализации мероприятия программы на 2018 год, составляет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297 017,9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297 017,9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4477E" w:rsidRPr="00D41F83" w:rsidRDefault="00741F10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ероприятий по состоянию на 01.10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-0,0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,0  тыс. рублей).</w:t>
      </w:r>
    </w:p>
    <w:p w:rsidR="00FD372B" w:rsidRPr="00D41F83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на 01.10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не предусмотрено.</w:t>
      </w:r>
    </w:p>
    <w:p w:rsidR="00C4332E" w:rsidRPr="00D41F83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спорта высших достижений и системы 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="00D4477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мероприятия составило – 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69,3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59 172,2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рублей).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 общий объем финансовых средств, необходимых для реализации мероприятия программы на 2018 год, составляет 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385,4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210,4 тыс. рублей.</w:t>
      </w:r>
    </w:p>
    <w:p w:rsidR="0051659A" w:rsidRPr="00D41F83" w:rsidRDefault="0051659A" w:rsidP="0051659A">
      <w:pPr>
        <w:tabs>
          <w:tab w:val="left" w:pos="6255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бюджета-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175,0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0.2018 года составило -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74,0</w:t>
      </w:r>
      <w:r w:rsidR="0083340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285,4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рублей). 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МБУ СШОР – по программе «Развитие физической культуры и спорта в муниципальном образовании городской округ город Пыть-Ях на 2018-2025 годы и на период до 2030 года» исполнение составило –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74,0 % (285,4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проведено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Обеспечение участия спортивных сборных команд в официальных спортивных мероприятиях   общий объем финансовых средств, необходимых для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реализации мероприятия программы на 2018 год, составляет 2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 711,0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2 711,0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D4477E" w:rsidRPr="00D41F83" w:rsidRDefault="0043209F" w:rsidP="00833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0.2018 года составило -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59,8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 620,8</w:t>
      </w:r>
      <w:r w:rsidR="0083340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 3</w:t>
      </w:r>
      <w:r w:rsidR="0083340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D4477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мероприятиях. </w:t>
      </w:r>
    </w:p>
    <w:p w:rsidR="00C4332E" w:rsidRPr="00D41F83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73 007,9</w:t>
      </w:r>
      <w:r w:rsidR="00E130F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D41F83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70 751,6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(местный бюджет 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64 884,9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окружной бюджет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4766,7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43209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1 100,</w:t>
      </w:r>
      <w:r w:rsidR="00E130F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D41F83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572F9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130F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80,3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56 837,2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54 390,1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80,6</w:t>
      </w:r>
      <w:r w:rsidR="005277F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645,3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58,6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E1293E" w:rsidRPr="00D41F83" w:rsidRDefault="0043209F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2018 год, составляет 12 100,0 тыс. рублей, в </w:t>
      </w:r>
      <w:proofErr w:type="spellStart"/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E1293E" w:rsidRPr="00D41F83" w:rsidRDefault="00E1293E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12 100,0 тыс. рублей.</w:t>
      </w:r>
    </w:p>
    <w:p w:rsidR="00E1293E" w:rsidRPr="00D41F83" w:rsidRDefault="00E1293E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ероприятий по состоянию на 01.10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-9,2%  (1 112,6  тыс. рублей).</w:t>
      </w:r>
    </w:p>
    <w:p w:rsidR="00E1293E" w:rsidRPr="00D41F83" w:rsidRDefault="00E1293E" w:rsidP="00E1293E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hAnsi="Times New Roman" w:cs="Times New Roman"/>
          <w:sz w:val="26"/>
          <w:szCs w:val="26"/>
          <w:lang w:eastAsia="ru-RU"/>
        </w:rPr>
        <w:t xml:space="preserve">Заключен  контракт на капитальный ремонт кровельного покрытия здания и помещений ФСК "Атлант" от 06.07.2018 №0187300019418000102-10-02100055-01 </w:t>
      </w:r>
      <w:proofErr w:type="gramStart"/>
      <w:r w:rsidRPr="00D41F83">
        <w:rPr>
          <w:rFonts w:ascii="Times New Roman" w:hAnsi="Times New Roman" w:cs="Times New Roman"/>
          <w:sz w:val="26"/>
          <w:szCs w:val="26"/>
          <w:lang w:eastAsia="ru-RU"/>
        </w:rPr>
        <w:t>с</w:t>
      </w:r>
      <w:proofErr w:type="gramEnd"/>
    </w:p>
    <w:p w:rsidR="00E1293E" w:rsidRPr="00D41F83" w:rsidRDefault="00E1293E" w:rsidP="00E1293E">
      <w:pPr>
        <w:pStyle w:val="aa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hAnsi="Times New Roman" w:cs="Times New Roman"/>
          <w:sz w:val="26"/>
          <w:szCs w:val="26"/>
          <w:lang w:eastAsia="ru-RU"/>
        </w:rPr>
        <w:t>ОО</w:t>
      </w:r>
      <w:proofErr w:type="gramStart"/>
      <w:r w:rsidRPr="00D41F83">
        <w:rPr>
          <w:rFonts w:ascii="Times New Roman" w:hAnsi="Times New Roman" w:cs="Times New Roman"/>
          <w:sz w:val="26"/>
          <w:szCs w:val="26"/>
          <w:lang w:eastAsia="ru-RU"/>
        </w:rPr>
        <w:t>О"</w:t>
      </w:r>
      <w:proofErr w:type="gramEnd"/>
      <w:r w:rsidRPr="00D41F83">
        <w:rPr>
          <w:rFonts w:ascii="Times New Roman" w:hAnsi="Times New Roman" w:cs="Times New Roman"/>
          <w:sz w:val="26"/>
          <w:szCs w:val="26"/>
          <w:lang w:eastAsia="ru-RU"/>
        </w:rPr>
        <w:t xml:space="preserve">ГРАНД"    на  сумму  10  899  957 рублей, после окончание работ по капитальному     ремонту     будет    объявлен    аукцион    по замене напольного   покрытие   сумма  13  988  000 рублей. </w:t>
      </w:r>
    </w:p>
    <w:p w:rsidR="0003649D" w:rsidRPr="00D41F83" w:rsidRDefault="0043209F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70738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741,3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D41F83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Pr="00D41F83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70738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="0043209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5F51B5" w:rsidRPr="00D41F83" w:rsidRDefault="005F51B5" w:rsidP="005F51B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средств на 01.10.2018 составило  82,7 % (583,7 тыс. рублей МБУ СШ -380 тыс. рублей приобретение беговой дорожки, спортивного экипировки и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инвентаря; МБУ СШОР- 203,7 тыс. рублей участие в выездных соревнованиях)  за счет окружного бюджета.</w:t>
      </w:r>
    </w:p>
    <w:p w:rsidR="005F51B5" w:rsidRPr="00D41F83" w:rsidRDefault="005F51B5" w:rsidP="005F51B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37,2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МБУ СШ - 20,0 тыс. рублей, по МБУ СШОР –17,2 тыс. рублей). Исполнение средств на 01.10.2018 составило  82,7 % (30,7 тыс. рублей МБУ СШ – 20,0 тыс. рублей  софинансирование 5%  приобретение беговой дорожки, спортивного экипировки и инвентаря; МБУ СШОР- 10,7 тыс. рублей софинансирование 5%   участие в выездных соревнованиях)  за счет муниципального бюджета.</w:t>
      </w:r>
    </w:p>
    <w:p w:rsidR="00A55221" w:rsidRPr="00D41F83" w:rsidRDefault="00A55221" w:rsidP="005F51B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нической базы учреждений спорта.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Финансирование на 01.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0.2018 года не предусмотрено.</w:t>
      </w:r>
    </w:p>
    <w:p w:rsidR="00A55221" w:rsidRPr="00D41F83" w:rsidRDefault="00A55221" w:rsidP="0043209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D41F83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D41F83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jc w:val="both"/>
            </w:pPr>
            <w:r w:rsidRPr="00D41F83">
              <w:t xml:space="preserve">№ </w:t>
            </w:r>
            <w:r w:rsidRPr="00D41F83">
              <w:br/>
            </w:r>
            <w:proofErr w:type="gramStart"/>
            <w:r w:rsidRPr="00D41F83">
              <w:t>п</w:t>
            </w:r>
            <w:proofErr w:type="gramEnd"/>
            <w:r w:rsidRPr="00D41F83">
              <w:t>/п</w:t>
            </w:r>
          </w:p>
        </w:tc>
        <w:tc>
          <w:tcPr>
            <w:tcW w:w="234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Наименование  </w:t>
            </w:r>
            <w:r w:rsidRPr="00D41F83">
              <w:br/>
              <w:t xml:space="preserve">показателей   </w:t>
            </w:r>
            <w:r w:rsidRPr="00D41F83">
              <w:br/>
              <w:t>результатов</w:t>
            </w:r>
          </w:p>
        </w:tc>
        <w:tc>
          <w:tcPr>
            <w:tcW w:w="1089" w:type="dxa"/>
          </w:tcPr>
          <w:p w:rsidR="0079555C" w:rsidRPr="00D41F83" w:rsidRDefault="0079555C" w:rsidP="0079555C">
            <w:pPr>
              <w:jc w:val="center"/>
            </w:pPr>
            <w:r w:rsidRPr="00D41F83">
              <w:t>План</w:t>
            </w:r>
          </w:p>
          <w:p w:rsidR="0079555C" w:rsidRPr="00D41F83" w:rsidRDefault="0079555C" w:rsidP="00D247A6">
            <w:pPr>
              <w:jc w:val="center"/>
            </w:pPr>
            <w:r w:rsidRPr="00D41F83">
              <w:t>201</w:t>
            </w:r>
            <w:r w:rsidR="003F67D8" w:rsidRPr="00D41F83">
              <w:t xml:space="preserve">8 </w:t>
            </w:r>
            <w:r w:rsidRPr="00D41F83">
              <w:t>год</w:t>
            </w:r>
          </w:p>
        </w:tc>
        <w:tc>
          <w:tcPr>
            <w:tcW w:w="1251" w:type="dxa"/>
          </w:tcPr>
          <w:p w:rsidR="0079555C" w:rsidRPr="00D41F83" w:rsidRDefault="0079555C" w:rsidP="0079555C">
            <w:pPr>
              <w:jc w:val="center"/>
            </w:pPr>
            <w:r w:rsidRPr="00D41F83">
              <w:t>Факт</w:t>
            </w:r>
          </w:p>
          <w:p w:rsidR="0079555C" w:rsidRPr="00D41F83" w:rsidRDefault="0079555C" w:rsidP="0079555C">
            <w:pPr>
              <w:jc w:val="center"/>
            </w:pPr>
            <w:r w:rsidRPr="00D41F83">
              <w:t>за отчетный период</w:t>
            </w:r>
          </w:p>
          <w:p w:rsidR="0079555C" w:rsidRPr="00D41F83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% </w:t>
            </w:r>
          </w:p>
        </w:tc>
        <w:tc>
          <w:tcPr>
            <w:tcW w:w="1638" w:type="dxa"/>
          </w:tcPr>
          <w:p w:rsidR="0079555C" w:rsidRPr="00D41F83" w:rsidRDefault="0079555C" w:rsidP="0079555C">
            <w:pPr>
              <w:jc w:val="center"/>
            </w:pPr>
            <w:r w:rsidRPr="00D41F83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Причины </w:t>
            </w:r>
            <w:proofErr w:type="gramStart"/>
            <w:r w:rsidRPr="00D41F83">
              <w:t>не</w:t>
            </w:r>
            <w:r w:rsidR="005A137A" w:rsidRPr="00D41F83">
              <w:t xml:space="preserve"> </w:t>
            </w:r>
            <w:r w:rsidRPr="00D41F83">
              <w:t>достижения</w:t>
            </w:r>
            <w:proofErr w:type="gramEnd"/>
            <w:r w:rsidRPr="00D41F83">
              <w:t xml:space="preserve"> показателя</w:t>
            </w:r>
          </w:p>
        </w:tc>
      </w:tr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D41F83">
              <w:t>1</w:t>
            </w:r>
          </w:p>
        </w:tc>
        <w:tc>
          <w:tcPr>
            <w:tcW w:w="2340" w:type="dxa"/>
          </w:tcPr>
          <w:p w:rsidR="0079555C" w:rsidRPr="00D41F83" w:rsidRDefault="00092042" w:rsidP="0079555C">
            <w:pPr>
              <w:rPr>
                <w:color w:val="000000"/>
              </w:rPr>
            </w:pPr>
            <w:r w:rsidRPr="00D41F83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в возрасте 3-79 лет, %</w:t>
            </w:r>
          </w:p>
        </w:tc>
        <w:tc>
          <w:tcPr>
            <w:tcW w:w="1089" w:type="dxa"/>
            <w:vAlign w:val="center"/>
          </w:tcPr>
          <w:p w:rsidR="0079555C" w:rsidRPr="00D41F83" w:rsidRDefault="00092042" w:rsidP="00BA574D">
            <w:pPr>
              <w:jc w:val="center"/>
            </w:pPr>
            <w:r w:rsidRPr="00D41F83">
              <w:t>36,5</w:t>
            </w:r>
          </w:p>
        </w:tc>
        <w:tc>
          <w:tcPr>
            <w:tcW w:w="1251" w:type="dxa"/>
            <w:vAlign w:val="center"/>
          </w:tcPr>
          <w:p w:rsidR="0079555C" w:rsidRPr="00D41F83" w:rsidRDefault="00092042" w:rsidP="00BA574D">
            <w:pPr>
              <w:jc w:val="center"/>
            </w:pPr>
            <w:r w:rsidRPr="00D41F83">
              <w:t>-</w:t>
            </w:r>
          </w:p>
        </w:tc>
        <w:tc>
          <w:tcPr>
            <w:tcW w:w="1080" w:type="dxa"/>
            <w:vAlign w:val="center"/>
          </w:tcPr>
          <w:p w:rsidR="0079555C" w:rsidRPr="00D41F83" w:rsidRDefault="00092042" w:rsidP="0079555C">
            <w:pPr>
              <w:jc w:val="center"/>
            </w:pPr>
            <w:r w:rsidRPr="00D41F83">
              <w:t>-</w:t>
            </w:r>
          </w:p>
        </w:tc>
        <w:tc>
          <w:tcPr>
            <w:tcW w:w="1638" w:type="dxa"/>
            <w:vAlign w:val="center"/>
          </w:tcPr>
          <w:p w:rsidR="0079555C" w:rsidRPr="00D41F83" w:rsidRDefault="00E93808" w:rsidP="0079555C">
            <w:pPr>
              <w:spacing w:after="120"/>
              <w:jc w:val="center"/>
            </w:pPr>
            <w:r w:rsidRPr="00D41F83">
              <w:t>-</w:t>
            </w:r>
          </w:p>
        </w:tc>
        <w:tc>
          <w:tcPr>
            <w:tcW w:w="1782" w:type="dxa"/>
            <w:vAlign w:val="center"/>
          </w:tcPr>
          <w:p w:rsidR="00092042" w:rsidRPr="00D41F83" w:rsidRDefault="00092042" w:rsidP="0079555C">
            <w:pPr>
              <w:jc w:val="center"/>
            </w:pPr>
            <w:r w:rsidRPr="00D41F83">
              <w:t xml:space="preserve">В соответствии с утвержденной формой статистических отчетов 1 –ФК </w:t>
            </w:r>
          </w:p>
          <w:p w:rsidR="0079555C" w:rsidRPr="00D41F83" w:rsidRDefault="00092042" w:rsidP="0079555C">
            <w:pPr>
              <w:jc w:val="center"/>
            </w:pPr>
            <w:r w:rsidRPr="00D41F83">
              <w:t>показатель рассчитывается в конце года</w:t>
            </w:r>
          </w:p>
        </w:tc>
      </w:tr>
      <w:tr w:rsidR="00092042" w:rsidRPr="00D41F83" w:rsidTr="00BA574D">
        <w:trPr>
          <w:trHeight w:val="150"/>
        </w:trPr>
        <w:tc>
          <w:tcPr>
            <w:tcW w:w="720" w:type="dxa"/>
          </w:tcPr>
          <w:p w:rsidR="00092042" w:rsidRPr="00D41F83" w:rsidRDefault="00092042" w:rsidP="00092042">
            <w:pPr>
              <w:autoSpaceDE w:val="0"/>
              <w:autoSpaceDN w:val="0"/>
              <w:adjustRightInd w:val="0"/>
              <w:jc w:val="center"/>
            </w:pPr>
            <w:r w:rsidRPr="00D41F83">
              <w:t>2</w:t>
            </w:r>
          </w:p>
        </w:tc>
        <w:tc>
          <w:tcPr>
            <w:tcW w:w="2340" w:type="dxa"/>
          </w:tcPr>
          <w:p w:rsidR="00092042" w:rsidRPr="00D41F83" w:rsidRDefault="00092042" w:rsidP="00092042">
            <w:pPr>
              <w:jc w:val="both"/>
            </w:pPr>
            <w:r w:rsidRPr="00D41F83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29,6</w:t>
            </w:r>
          </w:p>
        </w:tc>
        <w:tc>
          <w:tcPr>
            <w:tcW w:w="1251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29,9</w:t>
            </w:r>
          </w:p>
        </w:tc>
        <w:tc>
          <w:tcPr>
            <w:tcW w:w="1080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100,3%</w:t>
            </w:r>
          </w:p>
        </w:tc>
        <w:tc>
          <w:tcPr>
            <w:tcW w:w="1638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2328/41000*10000/1900*100-29,9</w:t>
            </w:r>
          </w:p>
        </w:tc>
        <w:tc>
          <w:tcPr>
            <w:tcW w:w="1782" w:type="dxa"/>
          </w:tcPr>
          <w:p w:rsidR="00092042" w:rsidRPr="00D41F83" w:rsidRDefault="00092042" w:rsidP="00092042">
            <w:pPr>
              <w:jc w:val="both"/>
            </w:pPr>
          </w:p>
        </w:tc>
      </w:tr>
      <w:tr w:rsidR="00E93808" w:rsidRPr="00D41F83" w:rsidTr="00092042">
        <w:trPr>
          <w:trHeight w:val="2321"/>
        </w:trPr>
        <w:tc>
          <w:tcPr>
            <w:tcW w:w="720" w:type="dxa"/>
          </w:tcPr>
          <w:p w:rsidR="00E93808" w:rsidRPr="00D41F83" w:rsidRDefault="00E93808" w:rsidP="00092042">
            <w:pPr>
              <w:jc w:val="center"/>
            </w:pPr>
            <w:r w:rsidRPr="00D41F83">
              <w:t>3</w:t>
            </w:r>
          </w:p>
        </w:tc>
        <w:tc>
          <w:tcPr>
            <w:tcW w:w="2340" w:type="dxa"/>
          </w:tcPr>
          <w:p w:rsidR="00E93808" w:rsidRPr="00D41F83" w:rsidRDefault="00E93808" w:rsidP="00092042">
            <w:pPr>
              <w:rPr>
                <w:color w:val="000000"/>
              </w:rPr>
            </w:pPr>
            <w:r w:rsidRPr="00D41F83">
              <w:rPr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089" w:type="dxa"/>
            <w:vAlign w:val="center"/>
          </w:tcPr>
          <w:p w:rsidR="00E93808" w:rsidRPr="00D41F83" w:rsidRDefault="00E93808" w:rsidP="00092042">
            <w:pPr>
              <w:jc w:val="center"/>
            </w:pPr>
            <w:r w:rsidRPr="00D41F83">
              <w:t>7,2</w:t>
            </w:r>
          </w:p>
        </w:tc>
        <w:tc>
          <w:tcPr>
            <w:tcW w:w="1251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080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638" w:type="dxa"/>
            <w:vAlign w:val="center"/>
          </w:tcPr>
          <w:p w:rsidR="00E93808" w:rsidRPr="00D41F83" w:rsidRDefault="00E93808" w:rsidP="00FE7A31">
            <w:pPr>
              <w:autoSpaceDE w:val="0"/>
              <w:autoSpaceDN w:val="0"/>
              <w:adjustRightInd w:val="0"/>
              <w:jc w:val="center"/>
            </w:pPr>
            <w:r w:rsidRPr="00D41F83">
              <w:t xml:space="preserve">                                    -</w:t>
            </w:r>
          </w:p>
          <w:p w:rsidR="00E93808" w:rsidRPr="00D41F83" w:rsidRDefault="00E93808" w:rsidP="00FE7A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E93808" w:rsidRPr="00D41F83" w:rsidRDefault="00E93808" w:rsidP="00E93808">
            <w:r w:rsidRPr="00D41F83">
              <w:t xml:space="preserve">в соответствии с утвержденной формой статистических отчетов 3- АФК </w:t>
            </w:r>
          </w:p>
          <w:p w:rsidR="00E93808" w:rsidRPr="00D41F83" w:rsidRDefault="00E93808" w:rsidP="00E93808">
            <w:r w:rsidRPr="00D41F83">
              <w:t xml:space="preserve">  показатель рассчитывается в конце года</w:t>
            </w:r>
          </w:p>
        </w:tc>
      </w:tr>
      <w:tr w:rsidR="00E93808" w:rsidRPr="00D41F83" w:rsidTr="001A5569">
        <w:trPr>
          <w:trHeight w:val="105"/>
        </w:trPr>
        <w:tc>
          <w:tcPr>
            <w:tcW w:w="720" w:type="dxa"/>
            <w:vMerge w:val="restart"/>
          </w:tcPr>
          <w:p w:rsidR="00E93808" w:rsidRPr="00D41F83" w:rsidRDefault="00E93808" w:rsidP="002D5487">
            <w:pPr>
              <w:jc w:val="center"/>
            </w:pPr>
            <w:r w:rsidRPr="00D41F83">
              <w:t xml:space="preserve">    </w:t>
            </w: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>
            <w:pPr>
              <w:jc w:val="center"/>
            </w:pPr>
          </w:p>
          <w:p w:rsidR="00E93808" w:rsidRPr="00D41F83" w:rsidRDefault="00E93808" w:rsidP="002D5487"/>
          <w:p w:rsidR="00E93808" w:rsidRPr="00D41F83" w:rsidRDefault="00E93808" w:rsidP="002D5487">
            <w:pPr>
              <w:jc w:val="center"/>
            </w:pPr>
            <w:r w:rsidRPr="00D41F83">
              <w:t>4</w:t>
            </w:r>
          </w:p>
          <w:p w:rsidR="00E93808" w:rsidRPr="00D41F83" w:rsidRDefault="00E93808" w:rsidP="002D548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D41F83">
              <w:t>6</w:t>
            </w:r>
          </w:p>
          <w:p w:rsidR="00E93808" w:rsidRPr="00D41F83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41F83" w:rsidRDefault="00E93808" w:rsidP="002D5487">
            <w:pPr>
              <w:tabs>
                <w:tab w:val="left" w:pos="360"/>
              </w:tabs>
              <w:jc w:val="both"/>
            </w:pPr>
            <w:r w:rsidRPr="00D41F83">
              <w:lastRenderedPageBreak/>
              <w:t xml:space="preserve">Доля граждан выполнивших нормативы Всероссийского физкультурно-спортивного комплекса «Готов к труду и обороне» (ГТО), в </w:t>
            </w:r>
            <w:r w:rsidRPr="00D41F83">
              <w:lastRenderedPageBreak/>
              <w:t>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D41F83" w:rsidRDefault="00E93808" w:rsidP="002D5487">
            <w:pPr>
              <w:jc w:val="center"/>
            </w:pPr>
            <w:r w:rsidRPr="00D41F83">
              <w:lastRenderedPageBreak/>
              <w:t>10</w:t>
            </w:r>
          </w:p>
        </w:tc>
        <w:tc>
          <w:tcPr>
            <w:tcW w:w="1251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080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 xml:space="preserve">                         -</w:t>
            </w:r>
          </w:p>
          <w:p w:rsidR="00E93808" w:rsidRPr="00D41F83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E93808" w:rsidRPr="00D41F83" w:rsidRDefault="00E93808" w:rsidP="00FE7A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41F83">
              <w:t>-</w:t>
            </w:r>
          </w:p>
        </w:tc>
        <w:tc>
          <w:tcPr>
            <w:tcW w:w="1782" w:type="dxa"/>
          </w:tcPr>
          <w:p w:rsidR="00E93808" w:rsidRPr="00D41F83" w:rsidRDefault="00E93808" w:rsidP="00E93808">
            <w:r w:rsidRPr="00D41F83">
              <w:t>в соответствии с утвержденной формой статистических отчетов  (2- ГТО)</w:t>
            </w:r>
          </w:p>
          <w:p w:rsidR="00E93808" w:rsidRPr="00D41F83" w:rsidRDefault="00E93808" w:rsidP="00E93808">
            <w:r w:rsidRPr="00D41F83">
              <w:t>показатель рассчитывается в конце года</w:t>
            </w:r>
          </w:p>
        </w:tc>
      </w:tr>
      <w:tr w:rsidR="00E93808" w:rsidRPr="00D41F83" w:rsidTr="001A5569">
        <w:trPr>
          <w:trHeight w:val="1130"/>
        </w:trPr>
        <w:tc>
          <w:tcPr>
            <w:tcW w:w="720" w:type="dxa"/>
            <w:vMerge/>
          </w:tcPr>
          <w:p w:rsidR="00E93808" w:rsidRPr="00D41F83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41F83" w:rsidRDefault="00E93808" w:rsidP="002D5487">
            <w:pPr>
              <w:tabs>
                <w:tab w:val="left" w:pos="360"/>
              </w:tabs>
              <w:jc w:val="both"/>
            </w:pPr>
            <w:r w:rsidRPr="00D41F83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D41F83" w:rsidRDefault="00E93808" w:rsidP="002D5487">
            <w:pPr>
              <w:jc w:val="center"/>
            </w:pPr>
            <w:r w:rsidRPr="00D41F83">
              <w:t>20</w:t>
            </w:r>
          </w:p>
        </w:tc>
        <w:tc>
          <w:tcPr>
            <w:tcW w:w="1251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080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638" w:type="dxa"/>
            <w:vAlign w:val="center"/>
          </w:tcPr>
          <w:p w:rsidR="00E93808" w:rsidRPr="00D41F83" w:rsidRDefault="00E93808" w:rsidP="00FE7A31">
            <w:pPr>
              <w:jc w:val="center"/>
            </w:pPr>
            <w:r w:rsidRPr="00D41F83">
              <w:t>-</w:t>
            </w:r>
          </w:p>
        </w:tc>
        <w:tc>
          <w:tcPr>
            <w:tcW w:w="1782" w:type="dxa"/>
            <w:vAlign w:val="center"/>
          </w:tcPr>
          <w:p w:rsidR="00E93808" w:rsidRPr="00D41F83" w:rsidRDefault="00E93808" w:rsidP="00E93808">
            <w:r w:rsidRPr="00D41F83">
              <w:t>в соответствии с утвержденной формой статистических отчетов (2-ГТО)</w:t>
            </w:r>
          </w:p>
          <w:p w:rsidR="00E93808" w:rsidRPr="00D41F83" w:rsidRDefault="00E93808" w:rsidP="00E93808">
            <w:r w:rsidRPr="00D41F83">
              <w:t>показатель рассчитывается в конце года</w:t>
            </w:r>
          </w:p>
        </w:tc>
      </w:tr>
      <w:tr w:rsidR="00092042" w:rsidRPr="00D41F83" w:rsidTr="00BA574D">
        <w:tc>
          <w:tcPr>
            <w:tcW w:w="720" w:type="dxa"/>
          </w:tcPr>
          <w:p w:rsidR="00092042" w:rsidRPr="00D41F83" w:rsidRDefault="002D5487" w:rsidP="00092042">
            <w:pPr>
              <w:jc w:val="center"/>
            </w:pPr>
            <w:r w:rsidRPr="00D41F83">
              <w:t>5</w:t>
            </w:r>
          </w:p>
        </w:tc>
        <w:tc>
          <w:tcPr>
            <w:tcW w:w="2340" w:type="dxa"/>
          </w:tcPr>
          <w:p w:rsidR="00092042" w:rsidRPr="00D41F83" w:rsidRDefault="002D5487" w:rsidP="00092042">
            <w:pPr>
              <w:rPr>
                <w:color w:val="000000"/>
              </w:rPr>
            </w:pPr>
            <w:r w:rsidRPr="00D41F83">
              <w:rPr>
                <w:color w:val="000000"/>
                <w:sz w:val="24"/>
                <w:szCs w:val="24"/>
              </w:rPr>
              <w:t>Доля граждан в возрасте 6-15 лет, занимающихся в специализированных спортивных учреждениях</w:t>
            </w:r>
            <w:r w:rsidRPr="00D41F83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089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  <w:p w:rsidR="00092042" w:rsidRPr="00D41F83" w:rsidRDefault="00092042" w:rsidP="00092042">
            <w:pPr>
              <w:jc w:val="center"/>
            </w:pPr>
            <w:r w:rsidRPr="00D41F83">
              <w:t>23</w:t>
            </w:r>
          </w:p>
        </w:tc>
        <w:tc>
          <w:tcPr>
            <w:tcW w:w="1251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 xml:space="preserve">                     21,1</w:t>
            </w:r>
          </w:p>
        </w:tc>
        <w:tc>
          <w:tcPr>
            <w:tcW w:w="1080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  <w:p w:rsidR="00092042" w:rsidRPr="00D41F83" w:rsidRDefault="00092042" w:rsidP="00092042">
            <w:pPr>
              <w:jc w:val="center"/>
            </w:pPr>
            <w:r w:rsidRPr="00D41F83">
              <w:t>91,7%</w:t>
            </w:r>
          </w:p>
        </w:tc>
        <w:tc>
          <w:tcPr>
            <w:tcW w:w="1638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Кол-во детей занимающихся в спорт</w:t>
            </w:r>
            <w:proofErr w:type="gramStart"/>
            <w:r w:rsidRPr="00D41F83">
              <w:t>.</w:t>
            </w:r>
            <w:proofErr w:type="gramEnd"/>
            <w:r w:rsidRPr="00D41F83">
              <w:t xml:space="preserve"> </w:t>
            </w:r>
            <w:proofErr w:type="spellStart"/>
            <w:proofErr w:type="gramStart"/>
            <w:r w:rsidRPr="00D41F83">
              <w:t>у</w:t>
            </w:r>
            <w:proofErr w:type="gramEnd"/>
            <w:r w:rsidRPr="00D41F83">
              <w:t>чр-ях</w:t>
            </w:r>
            <w:proofErr w:type="spellEnd"/>
            <w:r w:rsidRPr="00D41F83">
              <w:t xml:space="preserve"> от 6-15 лет/численность детей от 6-15 лет*100    1160/5504*100=21,1</w:t>
            </w:r>
          </w:p>
          <w:p w:rsidR="00092042" w:rsidRPr="00D41F83" w:rsidRDefault="00092042" w:rsidP="00092042">
            <w:pPr>
              <w:jc w:val="center"/>
            </w:pPr>
          </w:p>
          <w:p w:rsidR="00092042" w:rsidRPr="00D41F83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E93808" w:rsidRPr="00D41F83" w:rsidRDefault="00E93808" w:rsidP="00092042">
            <w:r w:rsidRPr="00D41F83">
              <w:t xml:space="preserve">отношение детей занимающихся в  </w:t>
            </w:r>
            <w:proofErr w:type="spellStart"/>
            <w:proofErr w:type="gramStart"/>
            <w:r w:rsidRPr="00D41F83">
              <w:t>в</w:t>
            </w:r>
            <w:proofErr w:type="spellEnd"/>
            <w:proofErr w:type="gramEnd"/>
            <w:r w:rsidRPr="00D41F83">
              <w:t xml:space="preserve"> возрасте 6-15 лет, занимающихся в специализированных спортивных учреждениях %лет/численность детей от 6-15 лет , умноженное на 100%</w:t>
            </w:r>
          </w:p>
          <w:p w:rsidR="00092042" w:rsidRPr="00D41F83" w:rsidRDefault="00092042" w:rsidP="00092042">
            <w:r w:rsidRPr="00D41F83">
              <w:t>в соответствии с утвержденной формой статистических отчетов  1-ФК</w:t>
            </w:r>
          </w:p>
        </w:tc>
      </w:tr>
      <w:tr w:rsidR="00092042" w:rsidRPr="00D41F83" w:rsidTr="00BA574D">
        <w:tc>
          <w:tcPr>
            <w:tcW w:w="3060" w:type="dxa"/>
            <w:gridSpan w:val="2"/>
          </w:tcPr>
          <w:p w:rsidR="00092042" w:rsidRPr="00D41F83" w:rsidRDefault="00092042" w:rsidP="00092042">
            <w:r w:rsidRPr="00D41F83">
              <w:t>Средний процент достижения показателей</w:t>
            </w:r>
          </w:p>
        </w:tc>
        <w:tc>
          <w:tcPr>
            <w:tcW w:w="1089" w:type="dxa"/>
          </w:tcPr>
          <w:p w:rsidR="00092042" w:rsidRPr="00D41F83" w:rsidRDefault="00092042" w:rsidP="00092042">
            <w:pPr>
              <w:jc w:val="center"/>
            </w:pPr>
          </w:p>
        </w:tc>
        <w:tc>
          <w:tcPr>
            <w:tcW w:w="1251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</w:tc>
        <w:tc>
          <w:tcPr>
            <w:tcW w:w="1080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</w:tc>
        <w:tc>
          <w:tcPr>
            <w:tcW w:w="1638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092042" w:rsidRPr="00D41F83" w:rsidRDefault="00092042" w:rsidP="00092042">
            <w:pPr>
              <w:jc w:val="center"/>
            </w:pPr>
          </w:p>
        </w:tc>
      </w:tr>
    </w:tbl>
    <w:p w:rsidR="0040543D" w:rsidRPr="00D41F83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A4634" w:rsidRPr="00D41F83" w:rsidRDefault="002D5487" w:rsidP="00E04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0.2018 года</w:t>
      </w:r>
      <w:r w:rsidR="009A463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34A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реализовывался </w:t>
      </w:r>
      <w:r w:rsidR="004C34A5" w:rsidRPr="00D41F8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4C34A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ВФСК, который проводился на всей территории страны и стал доступным для всех возрастных категорий населения. Что позволило, увеличить количество систематически </w:t>
      </w:r>
      <w:proofErr w:type="gramStart"/>
      <w:r w:rsidR="004C34A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занимающихся</w:t>
      </w:r>
      <w:proofErr w:type="gramEnd"/>
      <w:r w:rsidR="004C34A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физической культурой и спортом.</w:t>
      </w:r>
      <w:r w:rsidR="00D10A7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0543D" w:rsidRPr="00D41F83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софинансирование расходных обязательств мероприятий муниципальной программы по итогам года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ост. от 26.09.2017 №236-па)</w:t>
      </w:r>
    </w:p>
    <w:p w:rsidR="00FB31BD" w:rsidRPr="00D41F83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финансирование, муниципальной программы «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физической культуры и спорта в муниципальном образовании городской округ город Пыть-Ях на 2018-2025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и на период до 2030 года»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из бюджета округа были  выделены денежные средства в размере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</w:t>
      </w:r>
      <w:proofErr w:type="gramEnd"/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СШ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380,0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326,0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proofErr w:type="gramEnd"/>
    </w:p>
    <w:p w:rsidR="00FB31BD" w:rsidRPr="00D41F83" w:rsidRDefault="00FB31B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соревнованиях (по 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19,0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16,3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2D5487" w:rsidRPr="00D41F83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договора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 приобретение экипировки, спортивного инвентаря </w:t>
      </w:r>
      <w:r w:rsidR="00D249D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данных договоров запланирована в 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квартале 2018 года.</w:t>
      </w:r>
    </w:p>
    <w:p w:rsidR="00FD372B" w:rsidRPr="00D41F83" w:rsidRDefault="0040543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5.Сведения о мерах и результатах поддержки субъектов малого и среднего пре</w:t>
      </w:r>
      <w:r w:rsidR="00E0491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дпринимательства по итогам года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(пост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 26.09.2017 №236-па)</w:t>
      </w:r>
      <w:r w:rsidR="00536B4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D372B" w:rsidRPr="00D41F83" w:rsidRDefault="00FD372B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FD372B" w:rsidRPr="00D41F83" w:rsidRDefault="00536B48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муниципальной программе «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физической культуры и спорта в муниципальном образовании городской округ город Пыть-Ях на 2018-2025 годы и на период до 2030 года»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 программное мероприятие 1.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поддержки некоммерческих организаций, реализующих проекты в сфер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е массовой физической культуры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201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-0,0 тыс. рублей.</w:t>
      </w:r>
    </w:p>
    <w:p w:rsidR="00E04913" w:rsidRDefault="00E0491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C4332E" w:rsidRPr="00D41F83" w:rsidRDefault="00AB337B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="00CB40DC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B40DC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3D2961" w:rsidRPr="00D41F83" w:rsidRDefault="00C4332E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Р.Р. </w:t>
      </w:r>
      <w:proofErr w:type="spellStart"/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Тимергазина</w:t>
      </w:r>
      <w:proofErr w:type="spellEnd"/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D41F83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1F83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D41F83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113C" w:rsidRPr="00D41F83" w:rsidRDefault="00BC113C"/>
    <w:sectPr w:rsidR="00BC113C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CD" w:rsidRDefault="00FF50CD" w:rsidP="004B5842">
      <w:pPr>
        <w:spacing w:after="0" w:line="240" w:lineRule="auto"/>
      </w:pPr>
      <w:r>
        <w:separator/>
      </w:r>
    </w:p>
  </w:endnote>
  <w:endnote w:type="continuationSeparator" w:id="0">
    <w:p w:rsidR="00FF50CD" w:rsidRDefault="00FF50CD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CD" w:rsidRDefault="00FF50CD" w:rsidP="004B5842">
      <w:pPr>
        <w:spacing w:after="0" w:line="240" w:lineRule="auto"/>
      </w:pPr>
      <w:r>
        <w:separator/>
      </w:r>
    </w:p>
  </w:footnote>
  <w:footnote w:type="continuationSeparator" w:id="0">
    <w:p w:rsidR="00FF50CD" w:rsidRDefault="00FF50CD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827E4"/>
    <w:rsid w:val="00092042"/>
    <w:rsid w:val="000942BB"/>
    <w:rsid w:val="000D61F7"/>
    <w:rsid w:val="000F433D"/>
    <w:rsid w:val="001072DC"/>
    <w:rsid w:val="00111100"/>
    <w:rsid w:val="00127B94"/>
    <w:rsid w:val="00195C84"/>
    <w:rsid w:val="001C1E1F"/>
    <w:rsid w:val="001C6E6F"/>
    <w:rsid w:val="001D363C"/>
    <w:rsid w:val="001E3988"/>
    <w:rsid w:val="001F0C57"/>
    <w:rsid w:val="001F29A4"/>
    <w:rsid w:val="002101CA"/>
    <w:rsid w:val="00210371"/>
    <w:rsid w:val="00221283"/>
    <w:rsid w:val="0023291B"/>
    <w:rsid w:val="002332C1"/>
    <w:rsid w:val="0023643C"/>
    <w:rsid w:val="00243287"/>
    <w:rsid w:val="00255187"/>
    <w:rsid w:val="00264C3C"/>
    <w:rsid w:val="00275E5D"/>
    <w:rsid w:val="002946EC"/>
    <w:rsid w:val="002D5487"/>
    <w:rsid w:val="002F4EE0"/>
    <w:rsid w:val="00326197"/>
    <w:rsid w:val="003271AD"/>
    <w:rsid w:val="003405A3"/>
    <w:rsid w:val="00370772"/>
    <w:rsid w:val="003A0ABA"/>
    <w:rsid w:val="003A405F"/>
    <w:rsid w:val="003A7290"/>
    <w:rsid w:val="003B2E76"/>
    <w:rsid w:val="003D2961"/>
    <w:rsid w:val="003D5B50"/>
    <w:rsid w:val="003F64FC"/>
    <w:rsid w:val="003F67D8"/>
    <w:rsid w:val="003F7D9D"/>
    <w:rsid w:val="0040543D"/>
    <w:rsid w:val="004302EE"/>
    <w:rsid w:val="0043209F"/>
    <w:rsid w:val="0045753C"/>
    <w:rsid w:val="00482ED7"/>
    <w:rsid w:val="0049423F"/>
    <w:rsid w:val="004A0C09"/>
    <w:rsid w:val="004A4054"/>
    <w:rsid w:val="004B5842"/>
    <w:rsid w:val="004C34A5"/>
    <w:rsid w:val="004C3D33"/>
    <w:rsid w:val="004D39A0"/>
    <w:rsid w:val="004E2D9F"/>
    <w:rsid w:val="004F428F"/>
    <w:rsid w:val="0051659A"/>
    <w:rsid w:val="005175A4"/>
    <w:rsid w:val="005277F3"/>
    <w:rsid w:val="00536B48"/>
    <w:rsid w:val="00563437"/>
    <w:rsid w:val="005A137A"/>
    <w:rsid w:val="005D699B"/>
    <w:rsid w:val="005F51B5"/>
    <w:rsid w:val="005F7C9D"/>
    <w:rsid w:val="006030AD"/>
    <w:rsid w:val="00635071"/>
    <w:rsid w:val="00651175"/>
    <w:rsid w:val="00676BAE"/>
    <w:rsid w:val="00691C5B"/>
    <w:rsid w:val="006A2ECE"/>
    <w:rsid w:val="006B4930"/>
    <w:rsid w:val="006C1923"/>
    <w:rsid w:val="006F1786"/>
    <w:rsid w:val="00707385"/>
    <w:rsid w:val="007177EC"/>
    <w:rsid w:val="00741F10"/>
    <w:rsid w:val="00742F20"/>
    <w:rsid w:val="007502B3"/>
    <w:rsid w:val="00754A41"/>
    <w:rsid w:val="00765F2C"/>
    <w:rsid w:val="00782D1F"/>
    <w:rsid w:val="0078782A"/>
    <w:rsid w:val="0079555C"/>
    <w:rsid w:val="00797B87"/>
    <w:rsid w:val="007A12CA"/>
    <w:rsid w:val="007A4B21"/>
    <w:rsid w:val="007E0C59"/>
    <w:rsid w:val="00806DB6"/>
    <w:rsid w:val="00825A72"/>
    <w:rsid w:val="00833403"/>
    <w:rsid w:val="00841542"/>
    <w:rsid w:val="008636E8"/>
    <w:rsid w:val="008808C0"/>
    <w:rsid w:val="008D191F"/>
    <w:rsid w:val="0091486C"/>
    <w:rsid w:val="0095604C"/>
    <w:rsid w:val="009A4634"/>
    <w:rsid w:val="009B3CA0"/>
    <w:rsid w:val="009B405E"/>
    <w:rsid w:val="009C1363"/>
    <w:rsid w:val="009C7655"/>
    <w:rsid w:val="009D3C4C"/>
    <w:rsid w:val="009E5E81"/>
    <w:rsid w:val="009F577C"/>
    <w:rsid w:val="00A0066B"/>
    <w:rsid w:val="00A378EB"/>
    <w:rsid w:val="00A4426F"/>
    <w:rsid w:val="00A53831"/>
    <w:rsid w:val="00A55221"/>
    <w:rsid w:val="00A873A5"/>
    <w:rsid w:val="00A96A68"/>
    <w:rsid w:val="00AA6CBD"/>
    <w:rsid w:val="00AB337B"/>
    <w:rsid w:val="00AC506F"/>
    <w:rsid w:val="00AF420C"/>
    <w:rsid w:val="00B041A8"/>
    <w:rsid w:val="00B10D05"/>
    <w:rsid w:val="00B11669"/>
    <w:rsid w:val="00B31FA6"/>
    <w:rsid w:val="00B51205"/>
    <w:rsid w:val="00B572F9"/>
    <w:rsid w:val="00B8154C"/>
    <w:rsid w:val="00B81E1E"/>
    <w:rsid w:val="00BA574D"/>
    <w:rsid w:val="00BA67FE"/>
    <w:rsid w:val="00BB624D"/>
    <w:rsid w:val="00BC113C"/>
    <w:rsid w:val="00BD287A"/>
    <w:rsid w:val="00BF3EBD"/>
    <w:rsid w:val="00BF4C98"/>
    <w:rsid w:val="00C27D7C"/>
    <w:rsid w:val="00C30415"/>
    <w:rsid w:val="00C32ACF"/>
    <w:rsid w:val="00C4332E"/>
    <w:rsid w:val="00C920E8"/>
    <w:rsid w:val="00CB13D2"/>
    <w:rsid w:val="00CB40DC"/>
    <w:rsid w:val="00CC609C"/>
    <w:rsid w:val="00CC6B4F"/>
    <w:rsid w:val="00D10A7D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5376"/>
    <w:rsid w:val="00DF1A04"/>
    <w:rsid w:val="00E04913"/>
    <w:rsid w:val="00E1293E"/>
    <w:rsid w:val="00E130F6"/>
    <w:rsid w:val="00E15697"/>
    <w:rsid w:val="00E645E0"/>
    <w:rsid w:val="00E719D9"/>
    <w:rsid w:val="00E93808"/>
    <w:rsid w:val="00EA468B"/>
    <w:rsid w:val="00EA46F1"/>
    <w:rsid w:val="00EF085D"/>
    <w:rsid w:val="00F62FD2"/>
    <w:rsid w:val="00F8198C"/>
    <w:rsid w:val="00F8402A"/>
    <w:rsid w:val="00F9108C"/>
    <w:rsid w:val="00FB16C4"/>
    <w:rsid w:val="00FB31BD"/>
    <w:rsid w:val="00FD372B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4113-76C1-4975-BC56-A1D97C3B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24</cp:revision>
  <cp:lastPrinted>2018-01-31T04:56:00Z</cp:lastPrinted>
  <dcterms:created xsi:type="dcterms:W3CDTF">2018-04-10T18:20:00Z</dcterms:created>
  <dcterms:modified xsi:type="dcterms:W3CDTF">2018-10-17T09:35:00Z</dcterms:modified>
</cp:coreProperties>
</file>